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A81" w14:textId="4095D7F4" w:rsidR="00653E14" w:rsidRDefault="00722409" w:rsidP="009D705C">
      <w:pPr>
        <w:pStyle w:val="Title"/>
      </w:pPr>
      <w:r>
        <w:t>M</w:t>
      </w:r>
      <w:r w:rsidR="009D705C">
        <w:t>y</w:t>
      </w:r>
      <w:r>
        <w:t xml:space="preserve"> M</w:t>
      </w:r>
      <w:r w:rsidR="009D705C">
        <w:t>edicines</w:t>
      </w:r>
      <w:r>
        <w:t xml:space="preserve"> L</w:t>
      </w:r>
      <w:r w:rsidR="009D705C">
        <w:t>ist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770"/>
        <w:gridCol w:w="5575"/>
      </w:tblGrid>
      <w:tr w:rsidR="00653E14" w14:paraId="1E6B43F3" w14:textId="77777777" w:rsidTr="00E57F61">
        <w:trPr>
          <w:trHeight w:val="260"/>
        </w:trPr>
        <w:tc>
          <w:tcPr>
            <w:tcW w:w="4045" w:type="dxa"/>
          </w:tcPr>
          <w:p w14:paraId="767EBEFB" w14:textId="0ECBBC65" w:rsidR="00653E14" w:rsidRPr="008861F1" w:rsidRDefault="00653E14" w:rsidP="00D534C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>My Name: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7771A542" w14:textId="390719ED" w:rsidR="00653E14" w:rsidRPr="008861F1" w:rsidRDefault="00653E14" w:rsidP="00D534C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>My Allergies: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75" w:type="dxa"/>
          </w:tcPr>
          <w:p w14:paraId="5DDDBB67" w14:textId="17A9F637" w:rsidR="00653E14" w:rsidRPr="008861F1" w:rsidRDefault="00653E14" w:rsidP="00E57F6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 xml:space="preserve">My Emergency Contact </w:t>
            </w:r>
            <w:r>
              <w:rPr>
                <w:sz w:val="20"/>
                <w:szCs w:val="20"/>
              </w:rPr>
              <w:t>I</w:t>
            </w:r>
            <w:r w:rsidRPr="008861F1">
              <w:rPr>
                <w:sz w:val="20"/>
                <w:szCs w:val="20"/>
              </w:rPr>
              <w:t>nformation:</w:t>
            </w:r>
          </w:p>
        </w:tc>
      </w:tr>
      <w:tr w:rsidR="00653E14" w:rsidRPr="004F2DE7" w14:paraId="7CC30824" w14:textId="77777777" w:rsidTr="00E57F61">
        <w:trPr>
          <w:trHeight w:val="135"/>
        </w:trPr>
        <w:tc>
          <w:tcPr>
            <w:tcW w:w="4045" w:type="dxa"/>
          </w:tcPr>
          <w:p w14:paraId="141A797A" w14:textId="4F8A7332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6B2F9A3" w14:textId="0D7230EA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2B1FC486" w14:textId="70CB3C20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96" w:tblpY="95"/>
        <w:tblW w:w="0" w:type="auto"/>
        <w:tblLook w:val="04A0" w:firstRow="1" w:lastRow="0" w:firstColumn="1" w:lastColumn="0" w:noHBand="0" w:noVBand="1"/>
      </w:tblPr>
      <w:tblGrid>
        <w:gridCol w:w="4667"/>
      </w:tblGrid>
      <w:tr w:rsidR="00653EF6" w14:paraId="73CF1D10" w14:textId="77777777" w:rsidTr="00653EF6">
        <w:trPr>
          <w:trHeight w:val="262"/>
        </w:trPr>
        <w:tc>
          <w:tcPr>
            <w:tcW w:w="4667" w:type="dxa"/>
          </w:tcPr>
          <w:p w14:paraId="3FA7761E" w14:textId="77777777" w:rsidR="00653EF6" w:rsidRDefault="00653EF6" w:rsidP="00653EF6">
            <w:pPr>
              <w:rPr>
                <w:sz w:val="20"/>
                <w:szCs w:val="20"/>
              </w:rPr>
            </w:pPr>
            <w:r w:rsidRPr="00653EF6">
              <w:rPr>
                <w:sz w:val="20"/>
                <w:szCs w:val="20"/>
              </w:rPr>
              <w:t>Date:</w:t>
            </w:r>
          </w:p>
          <w:p w14:paraId="1D738557" w14:textId="7AF26206" w:rsidR="00653EF6" w:rsidRPr="00653EF6" w:rsidRDefault="00653EF6" w:rsidP="00653EF6">
            <w:pPr>
              <w:rPr>
                <w:sz w:val="20"/>
                <w:szCs w:val="20"/>
              </w:rPr>
            </w:pPr>
          </w:p>
        </w:tc>
      </w:tr>
    </w:tbl>
    <w:p w14:paraId="611C4782" w14:textId="1DEE5EF4" w:rsidR="00653E14" w:rsidRDefault="00653E14" w:rsidP="00653E14">
      <w:pPr>
        <w:spacing w:before="160" w:line="240" w:lineRule="auto"/>
        <w:rPr>
          <w:b/>
          <w:bCs/>
          <w:sz w:val="32"/>
          <w:szCs w:val="32"/>
        </w:rPr>
      </w:pPr>
      <w:r w:rsidRPr="00207565">
        <w:rPr>
          <w:b/>
          <w:bCs/>
          <w:sz w:val="28"/>
          <w:szCs w:val="28"/>
        </w:rPr>
        <w:t>My medicines, vitamins, herbals, and supplements, as of</w:t>
      </w:r>
      <w:r>
        <w:rPr>
          <w:sz w:val="18"/>
          <w:szCs w:val="18"/>
        </w:rPr>
        <w:t xml:space="preserve">    </w:t>
      </w:r>
    </w:p>
    <w:p w14:paraId="59DEB7FA" w14:textId="5264A32B" w:rsidR="000A1E2F" w:rsidRPr="00BC7618" w:rsidRDefault="00653E14" w:rsidP="00653E14">
      <w:pPr>
        <w:spacing w:before="160" w:line="240" w:lineRule="auto"/>
        <w:rPr>
          <w:rFonts w:cstheme="minorHAnsi"/>
          <w:sz w:val="24"/>
          <w:szCs w:val="24"/>
        </w:rPr>
      </w:pPr>
      <w:r w:rsidRPr="00BC7618">
        <w:rPr>
          <w:rFonts w:cstheme="minorHAnsi"/>
          <w:sz w:val="24"/>
          <w:szCs w:val="24"/>
        </w:rPr>
        <w:t xml:space="preserve">Include all </w:t>
      </w:r>
      <w:r w:rsidRPr="00BC7618">
        <w:rPr>
          <w:rFonts w:cstheme="minorHAnsi"/>
          <w:b/>
          <w:bCs/>
          <w:sz w:val="24"/>
          <w:szCs w:val="24"/>
        </w:rPr>
        <w:t>prescription</w:t>
      </w:r>
      <w:r w:rsidRPr="00BC7618">
        <w:rPr>
          <w:rFonts w:cstheme="minorHAnsi"/>
          <w:sz w:val="24"/>
          <w:szCs w:val="24"/>
        </w:rPr>
        <w:t xml:space="preserve"> and </w:t>
      </w:r>
      <w:r w:rsidRPr="00BC7618">
        <w:rPr>
          <w:rFonts w:cstheme="minorHAnsi"/>
          <w:b/>
          <w:bCs/>
          <w:sz w:val="24"/>
          <w:szCs w:val="24"/>
        </w:rPr>
        <w:t>non-prescription</w:t>
      </w:r>
      <w:r w:rsidRPr="00BC7618">
        <w:rPr>
          <w:rFonts w:cstheme="minorHAnsi"/>
          <w:sz w:val="24"/>
          <w:szCs w:val="24"/>
        </w:rPr>
        <w:t xml:space="preserve"> medicines. Non-prescription medicines may include vitamins, herbals, supplements, cold or cough medicines, aspirin, pain relievers, allergy relief medicines, antacids, laxatives, diet pills</w:t>
      </w:r>
      <w:r w:rsidR="00B0755D" w:rsidRPr="00BC7618">
        <w:rPr>
          <w:rFonts w:cstheme="minorHAnsi"/>
          <w:sz w:val="24"/>
          <w:szCs w:val="24"/>
        </w:rPr>
        <w:t>,</w:t>
      </w:r>
      <w:r w:rsidRPr="00BC7618">
        <w:rPr>
          <w:rFonts w:cstheme="minorHAnsi"/>
          <w:sz w:val="24"/>
          <w:szCs w:val="24"/>
        </w:rPr>
        <w:t xml:space="preserve"> and </w:t>
      </w:r>
      <w:r w:rsidR="00B0755D" w:rsidRPr="00BC7618">
        <w:rPr>
          <w:rFonts w:eastAsia="Times New Roman" w:cstheme="minorHAnsi"/>
          <w:color w:val="1B1B1B"/>
          <w:sz w:val="24"/>
          <w:szCs w:val="24"/>
        </w:rPr>
        <w:t>others that</w:t>
      </w:r>
      <w:r w:rsidR="007F72C1" w:rsidRPr="00BC7618">
        <w:rPr>
          <w:rFonts w:eastAsia="Times New Roman" w:cstheme="minorHAnsi"/>
          <w:color w:val="1B1B1B"/>
          <w:sz w:val="24"/>
          <w:szCs w:val="24"/>
        </w:rPr>
        <w:t xml:space="preserve"> you</w:t>
      </w:r>
      <w:r w:rsidR="00B0755D" w:rsidRPr="00BC7618">
        <w:rPr>
          <w:rFonts w:eastAsia="Times New Roman" w:cstheme="minorHAnsi"/>
          <w:color w:val="1B1B1B"/>
          <w:sz w:val="24"/>
          <w:szCs w:val="24"/>
        </w:rPr>
        <w:t xml:space="preserve"> do not need a prescription to buy</w:t>
      </w:r>
      <w:r w:rsidRPr="00BC7618">
        <w:rPr>
          <w:rFonts w:cstheme="minorHAnsi"/>
          <w:sz w:val="24"/>
          <w:szCs w:val="24"/>
        </w:rPr>
        <w:t>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4230"/>
        <w:gridCol w:w="1102"/>
        <w:gridCol w:w="1103"/>
        <w:gridCol w:w="1102"/>
        <w:gridCol w:w="1103"/>
      </w:tblGrid>
      <w:tr w:rsidR="00653E14" w:rsidRPr="006E1E68" w14:paraId="490BB22D" w14:textId="77777777" w:rsidTr="00C00091">
        <w:trPr>
          <w:cantSplit/>
          <w:tblHeader/>
        </w:trPr>
        <w:tc>
          <w:tcPr>
            <w:tcW w:w="14395" w:type="dxa"/>
            <w:gridSpan w:val="8"/>
            <w:shd w:val="clear" w:color="auto" w:fill="BDD6EE" w:themeFill="accent5" w:themeFillTint="66"/>
            <w:vAlign w:val="center"/>
          </w:tcPr>
          <w:p w14:paraId="5FAB4890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these every day</w:t>
            </w:r>
          </w:p>
        </w:tc>
      </w:tr>
      <w:tr w:rsidR="00653E14" w:rsidRPr="006E1E68" w14:paraId="3A425A1F" w14:textId="77777777" w:rsidTr="00C00091">
        <w:trPr>
          <w:cantSplit/>
          <w:trHeight w:val="332"/>
          <w:tblHeader/>
        </w:trPr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60BF3778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14:paraId="22BFEF9B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3857CE33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gridSpan w:val="5"/>
            <w:shd w:val="clear" w:color="auto" w:fill="FBE4D5" w:themeFill="accent2" w:themeFillTint="33"/>
            <w:vAlign w:val="center"/>
          </w:tcPr>
          <w:p w14:paraId="1B8E398B" w14:textId="77777777" w:rsidR="00653E14" w:rsidRPr="006E1E68" w:rsidRDefault="00653E14" w:rsidP="00D534C1">
            <w:pPr>
              <w:jc w:val="center"/>
              <w:rPr>
                <w:b/>
                <w:bCs/>
                <w:sz w:val="20"/>
                <w:szCs w:val="20"/>
              </w:rPr>
            </w:pPr>
            <w:r w:rsidRPr="006E1E68">
              <w:rPr>
                <w:b/>
                <w:bCs/>
                <w:sz w:val="20"/>
                <w:szCs w:val="20"/>
              </w:rPr>
              <w:t>When, how, and how much I take</w:t>
            </w:r>
          </w:p>
        </w:tc>
      </w:tr>
      <w:tr w:rsidR="00653E14" w14:paraId="3C1AA731" w14:textId="77777777" w:rsidTr="00C00091">
        <w:trPr>
          <w:cantSplit/>
        </w:trPr>
        <w:tc>
          <w:tcPr>
            <w:tcW w:w="2605" w:type="dxa"/>
            <w:vMerge/>
            <w:shd w:val="clear" w:color="auto" w:fill="FFF2CC" w:themeFill="accent4" w:themeFillTint="33"/>
          </w:tcPr>
          <w:p w14:paraId="1E881BD3" w14:textId="77777777" w:rsidR="00653E14" w:rsidRDefault="00653E14" w:rsidP="00D534C1"/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66A028D8" w14:textId="77777777" w:rsidR="00653E14" w:rsidRDefault="00653E14" w:rsidP="00D534C1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4BD357" w14:textId="77777777" w:rsidR="00653E14" w:rsidRDefault="00653E14" w:rsidP="00D534C1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F78785" w14:textId="423C04BF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Instructions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16EE22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DBA48A5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81C7EA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DF6460" w14:textId="3D60C52A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Bedtime</w:t>
            </w:r>
          </w:p>
        </w:tc>
      </w:tr>
      <w:tr w:rsidR="002B0468" w14:paraId="59551C06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58CE75A" w14:textId="6C8EC8A4" w:rsidR="00600613" w:rsidRPr="00442D16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945EC1" w14:textId="05130401" w:rsidR="002B0468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40400" w14:textId="09EDDBB9" w:rsidR="002B0468" w:rsidRPr="00442D16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77CD" w14:textId="2DC216B5" w:rsidR="002B0468" w:rsidRPr="00F53A04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C6FF5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FCFC2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49CE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CB11" w14:textId="5AC3EC48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6A71DCA9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4AE3D6A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AFD0BE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E7C25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7821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650D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859EA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E51FA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BDA4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76C8936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D2B3DC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EEEA55B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4A83A0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7CCC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8789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855C9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DAA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53D2C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65A63999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07CBCF2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D5F071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75F58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8BA5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AEC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F1EE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2614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BED2A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6C789DF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4FC9E8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59F210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A82DEC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695F9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1FC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35F6C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07511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0E4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0BD4E824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0EB818F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A2170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9CE2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6252E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D10FB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13AA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4469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465D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78A28C8C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01DA758A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DBD50C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903C0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1DE26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44C51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0AA9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C99A7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F63B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46081AE3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0EF6C1E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7AB708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CC732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9FF9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064E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BF293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5A02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E0590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3D02BC9F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FFC4B6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E6BA6A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8A4D39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15FF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9165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8984C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775D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FEDC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11E8FC90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D0AEFD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A0AB6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DD7301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1B140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AD7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026BD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AF43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75D09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3FECD933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22DCF1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6DA63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DE95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E71C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F7C5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2E7E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78D3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254D2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3498D463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A512DA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5225FB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7E9B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F1CE1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AB12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6A861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67F16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62D68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5A0DD63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5D4FD80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0DCC9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FE7A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696C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66F2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41CEB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63664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17E0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7A42A64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FE01B3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80733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07F8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8947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464D5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23C9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298C9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C046D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4E22FC6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9F20C71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D447A9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DD47E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C528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17223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840E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AD0AC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2A2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0685A649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F3ADA02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CA549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C2B3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23798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B838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2C769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8E567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8D97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4D8EC97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048FC7C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B0B033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6B9C9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209F8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5408A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9D8FC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5EFC7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C498F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49CFEEA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120EBA5" w14:textId="494B01A0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FCEE22" w14:textId="650C7CA1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87C59" w14:textId="7D349386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72EAF" w14:textId="5780A486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B792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9612F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23FB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433" w14:textId="0770344A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7CA7146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49036C9C" w14:textId="23FC5F60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6A84C0" w14:textId="3A5285C4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378B1" w14:textId="052011AB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E7F5" w14:textId="08321A1A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0132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C8B07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E51A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8841" w14:textId="6159668D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44F2ADF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0C7B2AD" w14:textId="12F3AE58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1E7448" w14:textId="36BB6732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FDB67" w14:textId="7066E711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D1F6" w14:textId="7BEDE493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6EE3E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E9EB6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B6BF6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BF97" w14:textId="50B59D78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237" w14:paraId="2CFD539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E3D9D91" w14:textId="77777777" w:rsidR="00981237" w:rsidRPr="00C74389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D2B497" w14:textId="77777777" w:rsidR="00981237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6711CC" w14:textId="77777777" w:rsidR="00981237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28C37" w14:textId="77777777" w:rsidR="00981237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9C9F0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B940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3CDE0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DED81" w14:textId="77777777" w:rsidR="00981237" w:rsidRPr="003E47F6" w:rsidRDefault="00981237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D5737C" w14:textId="447E140E" w:rsidR="00653E14" w:rsidRDefault="00653E14" w:rsidP="00653E14">
      <w:pPr>
        <w:rPr>
          <w:sz w:val="2"/>
          <w:szCs w:val="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5310"/>
        <w:gridCol w:w="3330"/>
      </w:tblGrid>
      <w:tr w:rsidR="00653E14" w:rsidRPr="008E1410" w14:paraId="1F193D6B" w14:textId="77777777" w:rsidTr="00C00091">
        <w:trPr>
          <w:cantSplit/>
          <w:tblHeader/>
        </w:trPr>
        <w:tc>
          <w:tcPr>
            <w:tcW w:w="14395" w:type="dxa"/>
            <w:gridSpan w:val="5"/>
            <w:shd w:val="clear" w:color="auto" w:fill="BDD6EE" w:themeFill="accent5" w:themeFillTint="66"/>
          </w:tcPr>
          <w:p w14:paraId="6FBC1FB4" w14:textId="7096DEB1" w:rsidR="00653E14" w:rsidRPr="008E1410" w:rsidRDefault="00653E14" w:rsidP="00D53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 take these </w:t>
            </w:r>
            <w:r w:rsidR="0020467F">
              <w:rPr>
                <w:b/>
                <w:bCs/>
              </w:rPr>
              <w:t xml:space="preserve">regularly, but not </w:t>
            </w:r>
            <w:r w:rsidR="007F72C1">
              <w:rPr>
                <w:b/>
                <w:bCs/>
              </w:rPr>
              <w:t xml:space="preserve">every </w:t>
            </w:r>
            <w:r w:rsidR="0020467F">
              <w:rPr>
                <w:b/>
                <w:bCs/>
              </w:rPr>
              <w:t>day</w:t>
            </w:r>
          </w:p>
        </w:tc>
      </w:tr>
      <w:tr w:rsidR="00653E14" w:rsidRPr="006E1E68" w14:paraId="212F3C6F" w14:textId="77777777" w:rsidTr="00C00091">
        <w:trPr>
          <w:cantSplit/>
          <w:trHeight w:val="107"/>
          <w:tblHeader/>
        </w:trPr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2656039F" w14:textId="16F1A075" w:rsidR="00653E14" w:rsidRPr="006E1E68" w:rsidRDefault="00653E14" w:rsidP="00D534C1">
            <w:pPr>
              <w:jc w:val="center"/>
              <w:rPr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14:paraId="4CD5A4C1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3B1E7095" w14:textId="77777777" w:rsidR="00653E14" w:rsidRPr="006E1E68" w:rsidRDefault="00653E14" w:rsidP="00D534C1">
            <w:pPr>
              <w:jc w:val="center"/>
              <w:rPr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gridSpan w:val="2"/>
            <w:shd w:val="clear" w:color="auto" w:fill="FBE4D5" w:themeFill="accent2" w:themeFillTint="33"/>
            <w:vAlign w:val="center"/>
          </w:tcPr>
          <w:p w14:paraId="19D1D042" w14:textId="6CFC9305" w:rsidR="00653E14" w:rsidRPr="006E1E68" w:rsidRDefault="00653E14" w:rsidP="00D534C1">
            <w:pPr>
              <w:jc w:val="center"/>
              <w:rPr>
                <w:sz w:val="20"/>
                <w:szCs w:val="20"/>
              </w:rPr>
            </w:pPr>
            <w:r w:rsidRPr="006E1E68">
              <w:rPr>
                <w:b/>
                <w:bCs/>
                <w:sz w:val="20"/>
                <w:szCs w:val="20"/>
              </w:rPr>
              <w:t>When, how, and how much I take</w:t>
            </w:r>
          </w:p>
        </w:tc>
      </w:tr>
      <w:tr w:rsidR="00653E14" w14:paraId="47724DF9" w14:textId="77777777" w:rsidTr="00C00091">
        <w:trPr>
          <w:cantSplit/>
          <w:tblHeader/>
        </w:trPr>
        <w:tc>
          <w:tcPr>
            <w:tcW w:w="2605" w:type="dxa"/>
            <w:vMerge/>
            <w:shd w:val="clear" w:color="auto" w:fill="FFF2CC" w:themeFill="accent4" w:themeFillTint="33"/>
          </w:tcPr>
          <w:p w14:paraId="2C2E3A9A" w14:textId="77777777" w:rsidR="00653E14" w:rsidRPr="008E0CD5" w:rsidRDefault="00653E14" w:rsidP="00D534C1"/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048AFC57" w14:textId="77777777" w:rsidR="00653E14" w:rsidRPr="008E0CD5" w:rsidRDefault="00653E14" w:rsidP="00D534C1"/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FF59A3" w14:textId="77777777" w:rsidR="00653E14" w:rsidRPr="008E0CD5" w:rsidRDefault="00653E14" w:rsidP="00D534C1"/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91EBFB7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 xml:space="preserve">Instructions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ADD933" w14:textId="579F5179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When</w:t>
            </w:r>
          </w:p>
        </w:tc>
      </w:tr>
      <w:tr w:rsidR="00981237" w:rsidRPr="00E45EEC" w14:paraId="322E15EE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635DBCF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3E624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CFB9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63E5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01F7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1237" w:rsidRPr="00E45EEC" w14:paraId="4D2454F9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2D0C23F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CC0EF9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673D4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77A74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198EB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1237" w:rsidRPr="00E45EEC" w14:paraId="2AE850A9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5DCB9FD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D7D71A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4097E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2CB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54C2E" w14:textId="77777777" w:rsidR="00981237" w:rsidRPr="00E45EEC" w:rsidRDefault="00981237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23B9814F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7261823" w14:textId="5EBF21AA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B789F8D" w14:textId="3EDC558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DBDD6" w14:textId="3D108C1F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9DE0" w14:textId="1675B795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D59C4" w14:textId="378F7B30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12EC7958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EA27AA9" w14:textId="2B58F0F3" w:rsidR="00600613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485965" w14:textId="7A65CCBD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A53C8" w14:textId="10A3E3C6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DC33" w14:textId="1206241B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615F" w14:textId="7A25AA60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53ED52A4" w14:textId="77777777" w:rsidTr="00C00091">
        <w:trPr>
          <w:cantSplit/>
          <w:trHeight w:val="339"/>
        </w:trPr>
        <w:tc>
          <w:tcPr>
            <w:tcW w:w="2605" w:type="dxa"/>
            <w:shd w:val="clear" w:color="auto" w:fill="auto"/>
            <w:vAlign w:val="center"/>
          </w:tcPr>
          <w:p w14:paraId="14F7D3CD" w14:textId="2F30AED5" w:rsidR="00600613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85271C" w14:textId="218C6C8F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A0329" w14:textId="5EF614E5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81942" w14:textId="37F22159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CFE4" w14:textId="0D3150B6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883E3C" w14:textId="66EA30EC" w:rsidR="00653E14" w:rsidRDefault="00653E14" w:rsidP="00653E14">
      <w:pPr>
        <w:rPr>
          <w:sz w:val="2"/>
          <w:szCs w:val="2"/>
        </w:rPr>
      </w:pPr>
    </w:p>
    <w:p w14:paraId="4FC869C6" w14:textId="2D01B844" w:rsidR="00653E14" w:rsidRDefault="00653E14" w:rsidP="00F33EFC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8640"/>
      </w:tblGrid>
      <w:tr w:rsidR="00653E14" w14:paraId="3B736B24" w14:textId="77777777" w:rsidTr="00C00091">
        <w:trPr>
          <w:cantSplit/>
          <w:tblHeader/>
        </w:trPr>
        <w:tc>
          <w:tcPr>
            <w:tcW w:w="14395" w:type="dxa"/>
            <w:gridSpan w:val="4"/>
            <w:shd w:val="clear" w:color="auto" w:fill="BDD6EE" w:themeFill="accent5" w:themeFillTint="66"/>
            <w:vAlign w:val="center"/>
          </w:tcPr>
          <w:p w14:paraId="568EB2EF" w14:textId="38BAEA2A" w:rsidR="00653E14" w:rsidRPr="00C7460B" w:rsidRDefault="00653E14" w:rsidP="00D53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take these only when I need them</w:t>
            </w:r>
          </w:p>
        </w:tc>
      </w:tr>
      <w:tr w:rsidR="00653E14" w:rsidRPr="006E1E68" w14:paraId="26B09652" w14:textId="77777777" w:rsidTr="00C00091">
        <w:trPr>
          <w:cantSplit/>
          <w:trHeight w:val="567"/>
          <w:tblHeader/>
        </w:trPr>
        <w:tc>
          <w:tcPr>
            <w:tcW w:w="2605" w:type="dxa"/>
            <w:shd w:val="clear" w:color="auto" w:fill="FBE4D5" w:themeFill="accent2" w:themeFillTint="33"/>
            <w:vAlign w:val="center"/>
          </w:tcPr>
          <w:p w14:paraId="55E228A2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603D9F8C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71EAFC0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493630" w14:textId="0A209DFE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When, how, and how much I take</w:t>
            </w:r>
          </w:p>
        </w:tc>
      </w:tr>
      <w:tr w:rsidR="00653E14" w:rsidRPr="00E45EEC" w14:paraId="736AB06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F839B2F" w14:textId="759E1701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E53A48" w14:textId="4EEB690D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9BEB0" w14:textId="2B6B5011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3A4F" w14:textId="22F4FBC4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7130276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EFE591A" w14:textId="73A5FC04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AD13AF" w14:textId="72D9B920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9073A" w14:textId="0FB3769A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1011" w14:textId="3E3B9AE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26C8402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F648258" w14:textId="73E72E74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E94169" w14:textId="36967BCF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F3202" w14:textId="69171BE8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60E6" w14:textId="03C2F3F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E2F" w:rsidRPr="00E45EEC" w14:paraId="6D44A4C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B21F7CA" w14:textId="63DBA4C6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2BF713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23C96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3888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E2F" w:rsidRPr="00E45EEC" w14:paraId="2F66DC8F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1B7943E7" w14:textId="710A6C7F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2EA806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09D03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443B9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06948D" w14:textId="78776BD1" w:rsidR="00707F97" w:rsidRDefault="00000000" w:rsidP="00F33EFC"/>
    <w:sectPr w:rsidR="00707F97" w:rsidSect="0060061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6298" w14:textId="77777777" w:rsidR="001216A4" w:rsidRDefault="001216A4">
      <w:pPr>
        <w:spacing w:after="0" w:line="240" w:lineRule="auto"/>
      </w:pPr>
      <w:r>
        <w:separator/>
      </w:r>
    </w:p>
  </w:endnote>
  <w:endnote w:type="continuationSeparator" w:id="0">
    <w:p w14:paraId="65B06624" w14:textId="77777777" w:rsidR="001216A4" w:rsidRDefault="001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F29" w14:textId="77777777" w:rsidR="001C0EED" w:rsidRPr="00E94E02" w:rsidRDefault="001E1CF4" w:rsidP="00E94E02">
    <w:pPr>
      <w:pStyle w:val="Footer"/>
      <w:jc w:val="right"/>
      <w:rPr>
        <w:sz w:val="18"/>
        <w:szCs w:val="18"/>
      </w:rPr>
    </w:pPr>
    <w:r w:rsidRPr="00E94E02">
      <w:rPr>
        <w:sz w:val="18"/>
        <w:szCs w:val="18"/>
      </w:rPr>
      <w:t xml:space="preserve">Page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PAGE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  <w:r w:rsidRPr="00E94E02">
      <w:rPr>
        <w:sz w:val="18"/>
        <w:szCs w:val="18"/>
      </w:rPr>
      <w:t xml:space="preserve"> of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NUMPAGES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F420" w14:textId="77777777" w:rsidR="001216A4" w:rsidRDefault="001216A4">
      <w:pPr>
        <w:spacing w:after="0" w:line="240" w:lineRule="auto"/>
      </w:pPr>
      <w:r>
        <w:separator/>
      </w:r>
    </w:p>
  </w:footnote>
  <w:footnote w:type="continuationSeparator" w:id="0">
    <w:p w14:paraId="4CCFD4C5" w14:textId="77777777" w:rsidR="001216A4" w:rsidRDefault="0012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4"/>
    <w:rsid w:val="00091ACF"/>
    <w:rsid w:val="000A1E2F"/>
    <w:rsid w:val="000C651F"/>
    <w:rsid w:val="001216A4"/>
    <w:rsid w:val="001C306B"/>
    <w:rsid w:val="001D6AB9"/>
    <w:rsid w:val="001E1CF4"/>
    <w:rsid w:val="0020467F"/>
    <w:rsid w:val="0027475A"/>
    <w:rsid w:val="002B0468"/>
    <w:rsid w:val="003765B4"/>
    <w:rsid w:val="00377A9C"/>
    <w:rsid w:val="003B780C"/>
    <w:rsid w:val="0042448D"/>
    <w:rsid w:val="00490D30"/>
    <w:rsid w:val="004A7BD3"/>
    <w:rsid w:val="004F2DE7"/>
    <w:rsid w:val="00565673"/>
    <w:rsid w:val="00600613"/>
    <w:rsid w:val="00613266"/>
    <w:rsid w:val="00614D41"/>
    <w:rsid w:val="006231E7"/>
    <w:rsid w:val="00646C73"/>
    <w:rsid w:val="00653E14"/>
    <w:rsid w:val="00653EF6"/>
    <w:rsid w:val="006C01FC"/>
    <w:rsid w:val="00722409"/>
    <w:rsid w:val="007F72C1"/>
    <w:rsid w:val="008B21D8"/>
    <w:rsid w:val="008B2AC0"/>
    <w:rsid w:val="008E5AF3"/>
    <w:rsid w:val="009057BA"/>
    <w:rsid w:val="009210A0"/>
    <w:rsid w:val="009677C4"/>
    <w:rsid w:val="00981237"/>
    <w:rsid w:val="009D705C"/>
    <w:rsid w:val="00B0755D"/>
    <w:rsid w:val="00BC7618"/>
    <w:rsid w:val="00C00091"/>
    <w:rsid w:val="00C10121"/>
    <w:rsid w:val="00C403C7"/>
    <w:rsid w:val="00CD5AAC"/>
    <w:rsid w:val="00CF22E9"/>
    <w:rsid w:val="00E07D08"/>
    <w:rsid w:val="00E52CE5"/>
    <w:rsid w:val="00E57F61"/>
    <w:rsid w:val="00E6695F"/>
    <w:rsid w:val="00F07770"/>
    <w:rsid w:val="00F33EFC"/>
    <w:rsid w:val="00F649E9"/>
    <w:rsid w:val="00F72998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561"/>
  <w15:chartTrackingRefBased/>
  <w15:docId w15:val="{AF52700C-767E-4FAE-AD5A-5342E23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E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14"/>
  </w:style>
  <w:style w:type="paragraph" w:styleId="Title">
    <w:name w:val="Title"/>
    <w:basedOn w:val="Normal"/>
    <w:next w:val="Normal"/>
    <w:link w:val="TitleChar"/>
    <w:uiPriority w:val="10"/>
    <w:qFormat/>
    <w:rsid w:val="009D7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3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6225-839C-43CB-AAB8-924B79E3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Samad, Farzana (AHRQ/CQuIPS)</dc:creator>
  <cp:keywords/>
  <dc:description/>
  <cp:lastModifiedBy>Juhi Patel</cp:lastModifiedBy>
  <cp:revision>3</cp:revision>
  <dcterms:created xsi:type="dcterms:W3CDTF">2024-04-08T18:54:00Z</dcterms:created>
  <dcterms:modified xsi:type="dcterms:W3CDTF">2024-04-08T18:55:00Z</dcterms:modified>
</cp:coreProperties>
</file>